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F57" w14:textId="70CDD7B6" w:rsidR="001A1ED0" w:rsidRDefault="001A1ED0" w:rsidP="001A1ED0">
      <w:pPr>
        <w:adjustRightInd w:val="0"/>
        <w:snapToGrid w:val="0"/>
        <w:spacing w:line="360" w:lineRule="auto"/>
        <w:jc w:val="center"/>
        <w:rPr>
          <w:rFonts w:ascii="黑体" w:eastAsia="黑体" w:hAnsi="黑体" w:cs="Tahoma"/>
          <w:b/>
          <w:sz w:val="28"/>
          <w:szCs w:val="32"/>
        </w:rPr>
      </w:pPr>
      <w:bookmarkStart w:id="0" w:name="_Hlk128481404"/>
      <w:r>
        <w:rPr>
          <w:rFonts w:ascii="黑体" w:eastAsia="黑体" w:hAnsi="黑体" w:hint="eastAsia"/>
          <w:b/>
          <w:color w:val="000000"/>
          <w:sz w:val="28"/>
        </w:rPr>
        <w:t>上海东华</w:t>
      </w:r>
      <w:r w:rsidR="00561045">
        <w:rPr>
          <w:rFonts w:ascii="黑体" w:eastAsia="黑体" w:hAnsi="黑体" w:hint="eastAsia"/>
          <w:b/>
          <w:color w:val="000000"/>
          <w:sz w:val="28"/>
        </w:rPr>
        <w:t>海欣纺织科技发展</w:t>
      </w:r>
      <w:r>
        <w:rPr>
          <w:rFonts w:ascii="黑体" w:eastAsia="黑体" w:hAnsi="黑体" w:hint="eastAsia"/>
          <w:b/>
          <w:color w:val="000000"/>
          <w:sz w:val="28"/>
        </w:rPr>
        <w:t>有限公司</w:t>
      </w:r>
      <w:bookmarkEnd w:id="0"/>
      <w:r>
        <w:rPr>
          <w:rFonts w:ascii="黑体" w:eastAsia="黑体" w:hAnsi="黑体" w:hint="eastAsia"/>
          <w:b/>
          <w:color w:val="000000"/>
          <w:sz w:val="28"/>
        </w:rPr>
        <w:t>房屋租赁投标函</w:t>
      </w:r>
    </w:p>
    <w:p w14:paraId="27D0A734" w14:textId="50E0667D" w:rsidR="001A1ED0" w:rsidRDefault="001A1ED0" w:rsidP="001A1ED0">
      <w:pPr>
        <w:spacing w:line="360" w:lineRule="auto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致：</w:t>
      </w:r>
      <w:r w:rsidR="00561045" w:rsidRPr="00561045">
        <w:rPr>
          <w:rFonts w:ascii="华文仿宋" w:eastAsia="华文仿宋" w:hAnsi="华文仿宋" w:cs="宋体" w:hint="eastAsia"/>
          <w:bCs/>
          <w:color w:val="010101"/>
          <w:kern w:val="0"/>
          <w:sz w:val="24"/>
        </w:rPr>
        <w:t>上海东华海欣纺织科技发展有限公司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招投标工作小组</w:t>
      </w:r>
    </w:p>
    <w:p w14:paraId="0AAB2B05" w14:textId="523FB24E" w:rsidR="001A1ED0" w:rsidRDefault="001A1ED0" w:rsidP="00031750">
      <w:pPr>
        <w:spacing w:line="360" w:lineRule="auto"/>
        <w:ind w:leftChars="100" w:left="690" w:hangingChars="200" w:hanging="480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根据贵方招标项目（项目编号）</w:t>
      </w:r>
      <w:r w:rsidR="00951DFD">
        <w:rPr>
          <w:rFonts w:ascii="仿宋_GB2312" w:eastAsia="仿宋_GB2312" w:hAnsi="Arial"/>
          <w:color w:val="000000"/>
          <w:sz w:val="24"/>
          <w:u w:val="single"/>
        </w:rPr>
        <w:t xml:space="preserve">   </w:t>
      </w:r>
      <w:r w:rsidR="00134E64">
        <w:rPr>
          <w:rFonts w:ascii="仿宋_GB2312" w:eastAsia="仿宋_GB2312" w:hAnsi="Arial"/>
          <w:color w:val="000000"/>
          <w:sz w:val="24"/>
          <w:u w:val="single"/>
        </w:rPr>
        <w:t xml:space="preserve">     </w:t>
      </w:r>
      <w:r>
        <w:rPr>
          <w:rFonts w:ascii="仿宋_GB2312" w:eastAsia="仿宋_GB2312" w:hAnsi="Arial" w:hint="eastAsia"/>
          <w:color w:val="000000"/>
          <w:sz w:val="24"/>
        </w:rPr>
        <w:t>，正式授权(姓名和职务）</w:t>
      </w:r>
      <w:r w:rsidR="00134E64">
        <w:rPr>
          <w:rFonts w:ascii="仿宋_GB2312" w:eastAsia="仿宋_GB2312" w:hAnsi="Arial" w:hint="eastAsia"/>
          <w:color w:val="000000"/>
          <w:sz w:val="24"/>
          <w:u w:val="single"/>
        </w:rPr>
        <w:t xml:space="preserve"> </w:t>
      </w:r>
      <w:r w:rsidR="00134E64">
        <w:rPr>
          <w:rFonts w:ascii="仿宋_GB2312" w:eastAsia="仿宋_GB2312" w:hAnsi="Arial"/>
          <w:color w:val="000000"/>
          <w:sz w:val="24"/>
          <w:u w:val="single"/>
        </w:rPr>
        <w:t xml:space="preserve">    </w:t>
      </w:r>
      <w:r>
        <w:rPr>
          <w:rFonts w:ascii="仿宋_GB2312" w:eastAsia="仿宋_GB2312" w:hAnsi="Arial" w:hint="eastAsia"/>
          <w:color w:val="000000"/>
          <w:sz w:val="24"/>
        </w:rPr>
        <w:t>代表（投标单位的名称）</w:t>
      </w:r>
      <w:r w:rsidR="00134E64">
        <w:rPr>
          <w:rFonts w:ascii="仿宋_GB2312" w:eastAsia="仿宋_GB2312" w:hAnsi="Arial" w:hint="eastAsia"/>
          <w:color w:val="000000"/>
          <w:sz w:val="24"/>
          <w:u w:val="single"/>
        </w:rPr>
        <w:t xml:space="preserve"> </w:t>
      </w:r>
      <w:r w:rsidR="00134E64">
        <w:rPr>
          <w:rFonts w:ascii="仿宋_GB2312" w:eastAsia="仿宋_GB2312" w:hAnsi="Arial"/>
          <w:color w:val="000000"/>
          <w:sz w:val="24"/>
          <w:u w:val="single"/>
        </w:rPr>
        <w:t xml:space="preserve">      </w:t>
      </w:r>
      <w:r w:rsidR="00DC2C90">
        <w:rPr>
          <w:rFonts w:ascii="仿宋_GB2312" w:eastAsia="仿宋_GB2312" w:hAnsi="Arial" w:hint="eastAsia"/>
          <w:color w:val="000000"/>
          <w:sz w:val="24"/>
          <w:u w:val="single"/>
        </w:rPr>
        <w:t xml:space="preserve">有限公司 </w:t>
      </w:r>
      <w:r>
        <w:rPr>
          <w:rFonts w:ascii="仿宋_GB2312" w:eastAsia="仿宋_GB2312" w:hAnsi="Arial" w:hint="eastAsia"/>
          <w:color w:val="000000"/>
          <w:sz w:val="24"/>
        </w:rPr>
        <w:t>进行该项目投标。</w:t>
      </w:r>
    </w:p>
    <w:p w14:paraId="40F18746" w14:textId="38A45E60" w:rsidR="001A1ED0" w:rsidRPr="007F1532" w:rsidRDefault="001A1ED0" w:rsidP="007F1532">
      <w:pPr>
        <w:spacing w:line="360" w:lineRule="auto"/>
        <w:ind w:firstLineChars="200" w:firstLine="480"/>
        <w:rPr>
          <w:rFonts w:ascii="华文仿宋" w:eastAsia="华文仿宋" w:hAnsi="华文仿宋" w:cs="宋体"/>
          <w:color w:val="010101"/>
          <w:kern w:val="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1. 该项目招标房屋情况：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上海市</w:t>
      </w:r>
      <w:r w:rsidR="007F1532"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>长宁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区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</w:t>
      </w:r>
      <w:r w:rsidR="007F1532"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>金钟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路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</w:t>
      </w:r>
      <w:r w:rsidR="007F1532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>658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弄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</w:t>
      </w:r>
      <w:r w:rsidR="007F1532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>10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号楼</w:t>
      </w:r>
      <w:r w:rsidR="00433443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</w:t>
      </w:r>
      <w:r w:rsidR="00134E64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  </w:t>
      </w:r>
      <w:r w:rsidRPr="007F1532"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室，建筑面积</w:t>
      </w:r>
      <w:r w:rsidR="00134E64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  </w:t>
      </w:r>
      <w:r w:rsidR="00433443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平方米。投标底价为</w:t>
      </w:r>
      <w:r w:rsidR="00265F9A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</w:t>
      </w:r>
      <w:r w:rsidR="00134E64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   </w:t>
      </w:r>
      <w:r w:rsidR="00265F9A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元/天/平方米（不含</w:t>
      </w:r>
      <w:proofErr w:type="gramStart"/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物业费</w:t>
      </w:r>
      <w:proofErr w:type="gramEnd"/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及水电费等费用）。</w:t>
      </w:r>
    </w:p>
    <w:p w14:paraId="0CDF5EE6" w14:textId="7F575582" w:rsidR="001A1ED0" w:rsidRDefault="001A1ED0" w:rsidP="001A1ED0">
      <w:pPr>
        <w:spacing w:line="360" w:lineRule="auto"/>
        <w:ind w:firstLineChars="200" w:firstLine="480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2. 我方投标价为</w:t>
      </w:r>
      <w:r>
        <w:rPr>
          <w:rFonts w:ascii="仿宋_GB2312" w:eastAsia="仿宋_GB2312" w:hAnsi="Arial" w:hint="eastAsia"/>
          <w:color w:val="000000"/>
          <w:sz w:val="24"/>
          <w:u w:val="single"/>
        </w:rPr>
        <w:t xml:space="preserve"> </w:t>
      </w:r>
      <w:r w:rsidR="00134E64">
        <w:rPr>
          <w:rFonts w:ascii="仿宋_GB2312" w:eastAsia="仿宋_GB2312" w:hAnsi="Arial"/>
          <w:color w:val="000000"/>
          <w:sz w:val="24"/>
          <w:u w:val="single"/>
        </w:rPr>
        <w:t xml:space="preserve">   </w:t>
      </w:r>
      <w:r w:rsidR="00265F9A">
        <w:rPr>
          <w:rFonts w:ascii="仿宋_GB2312" w:eastAsia="仿宋_GB2312" w:hAnsi="Arial"/>
          <w:color w:val="000000"/>
          <w:sz w:val="24"/>
          <w:u w:val="single"/>
        </w:rPr>
        <w:t xml:space="preserve"> </w:t>
      </w:r>
      <w:r>
        <w:rPr>
          <w:rFonts w:ascii="仿宋_GB2312" w:eastAsia="仿宋_GB2312" w:hAnsi="Arial" w:hint="eastAsia"/>
          <w:color w:val="000000"/>
          <w:sz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元/天/平方米（不含</w:t>
      </w:r>
      <w:proofErr w:type="gramStart"/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物业费</w:t>
      </w:r>
      <w:proofErr w:type="gramEnd"/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及水电费等费用）。租赁期限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 </w:t>
      </w:r>
      <w:r w:rsidR="00031750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</w:t>
      </w:r>
      <w:r w:rsidR="003E7E2F"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</w:t>
      </w:r>
      <w:r>
        <w:rPr>
          <w:rFonts w:ascii="华文仿宋" w:eastAsia="华文仿宋" w:hAnsi="华文仿宋" w:cs="宋体"/>
          <w:color w:val="010101"/>
          <w:kern w:val="0"/>
          <w:sz w:val="24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10101"/>
          <w:kern w:val="0"/>
          <w:sz w:val="24"/>
          <w:u w:val="single"/>
        </w:rPr>
        <w:t xml:space="preserve">  </w:t>
      </w:r>
      <w:r>
        <w:rPr>
          <w:rFonts w:ascii="华文仿宋" w:eastAsia="华文仿宋" w:hAnsi="华文仿宋" w:cs="宋体" w:hint="eastAsia"/>
          <w:color w:val="010101"/>
          <w:kern w:val="0"/>
          <w:sz w:val="24"/>
        </w:rPr>
        <w:t>年。</w:t>
      </w:r>
    </w:p>
    <w:p w14:paraId="7048688E" w14:textId="77777777" w:rsidR="001A1ED0" w:rsidRDefault="001A1ED0" w:rsidP="001A1ED0">
      <w:pPr>
        <w:spacing w:line="360" w:lineRule="auto"/>
        <w:ind w:firstLineChars="200" w:firstLine="480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3. 我方已详细审核全部招标文件。并提交以下资格证明材料：</w:t>
      </w:r>
    </w:p>
    <w:p w14:paraId="24E008F9" w14:textId="77777777" w:rsidR="001A1ED0" w:rsidRDefault="001A1ED0" w:rsidP="001A1ED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ahoma"/>
          <w:color w:val="000000"/>
          <w:sz w:val="24"/>
        </w:rPr>
      </w:pPr>
      <w:r>
        <w:rPr>
          <w:rFonts w:ascii="仿宋" w:eastAsia="仿宋" w:hAnsi="仿宋" w:cs="Tahoma" w:hint="eastAsia"/>
          <w:color w:val="000000"/>
          <w:sz w:val="24"/>
        </w:rPr>
        <w:t>（1）公司营业执照复印件加盖公章；</w:t>
      </w:r>
    </w:p>
    <w:p w14:paraId="41C4F5D3" w14:textId="77777777" w:rsidR="001A1ED0" w:rsidRDefault="001A1ED0" w:rsidP="001A1ED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ahoma"/>
          <w:color w:val="000000"/>
          <w:sz w:val="24"/>
        </w:rPr>
      </w:pPr>
      <w:r>
        <w:rPr>
          <w:rFonts w:ascii="仿宋" w:eastAsia="仿宋" w:hAnsi="仿宋" w:cs="Tahoma" w:hint="eastAsia"/>
          <w:color w:val="000000"/>
          <w:sz w:val="24"/>
        </w:rPr>
        <w:t>（2）法定代表人身份证复印件加盖公章；</w:t>
      </w:r>
    </w:p>
    <w:p w14:paraId="3C17706D" w14:textId="77777777" w:rsidR="001A1ED0" w:rsidRDefault="001A1ED0" w:rsidP="001A1ED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ahoma"/>
          <w:color w:val="000000"/>
          <w:sz w:val="24"/>
        </w:rPr>
      </w:pPr>
      <w:r>
        <w:rPr>
          <w:rFonts w:ascii="仿宋" w:eastAsia="仿宋" w:hAnsi="仿宋" w:cs="Tahoma" w:hint="eastAsia"/>
          <w:color w:val="000000"/>
          <w:sz w:val="24"/>
        </w:rPr>
        <w:t>（3）经办人身份证复印件加盖公章；</w:t>
      </w:r>
    </w:p>
    <w:p w14:paraId="6A40D817" w14:textId="77777777" w:rsidR="001A1ED0" w:rsidRDefault="001A1ED0" w:rsidP="001A1ED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ahoma"/>
          <w:sz w:val="24"/>
        </w:rPr>
      </w:pPr>
      <w:r>
        <w:rPr>
          <w:rFonts w:ascii="仿宋" w:eastAsia="仿宋" w:hAnsi="仿宋" w:cs="Tahoma" w:hint="eastAsia"/>
          <w:color w:val="000000"/>
          <w:sz w:val="24"/>
        </w:rPr>
        <w:t>（4）经办人委托书原件加盖公章；</w:t>
      </w:r>
      <w:r>
        <w:rPr>
          <w:rFonts w:ascii="仿宋" w:eastAsia="仿宋" w:hAnsi="仿宋" w:cs="Tahoma" w:hint="eastAsia"/>
          <w:sz w:val="24"/>
        </w:rPr>
        <w:t xml:space="preserve"> </w:t>
      </w:r>
    </w:p>
    <w:p w14:paraId="54AEEA08" w14:textId="77777777" w:rsidR="001A1ED0" w:rsidRDefault="001A1ED0" w:rsidP="001A1ED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ahoma"/>
          <w:color w:val="000000"/>
          <w:sz w:val="24"/>
        </w:rPr>
      </w:pPr>
      <w:r>
        <w:rPr>
          <w:rFonts w:ascii="仿宋" w:eastAsia="仿宋" w:hAnsi="仿宋" w:cs="Tahoma" w:hint="eastAsia"/>
          <w:color w:val="000000"/>
          <w:sz w:val="24"/>
        </w:rPr>
        <w:t>（5）其它需要说明的材料。</w:t>
      </w:r>
    </w:p>
    <w:p w14:paraId="55552286" w14:textId="77777777" w:rsidR="001A1ED0" w:rsidRDefault="001A1ED0" w:rsidP="001A1ED0">
      <w:pPr>
        <w:spacing w:line="360" w:lineRule="auto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 xml:space="preserve">    4. 我方同意从规定的开标日期起遵循本投标书。</w:t>
      </w:r>
    </w:p>
    <w:p w14:paraId="3E1A64EB" w14:textId="77777777" w:rsidR="001A1ED0" w:rsidRDefault="001A1ED0" w:rsidP="001A1ED0">
      <w:pPr>
        <w:spacing w:line="360" w:lineRule="auto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 xml:space="preserve">    5. 同意向贵方提供贵方可能另外要求的与投标有关的任何证据或资料。</w:t>
      </w:r>
    </w:p>
    <w:p w14:paraId="159E56FA" w14:textId="77777777" w:rsidR="001A1ED0" w:rsidRDefault="001A1ED0" w:rsidP="001A1ED0">
      <w:pPr>
        <w:spacing w:line="360" w:lineRule="auto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 xml:space="preserve">    6. </w:t>
      </w:r>
      <w:r>
        <w:rPr>
          <w:rFonts w:ascii="仿宋_GB2312" w:eastAsia="仿宋_GB2312" w:hAnsi="Arial" w:hint="eastAsia"/>
          <w:color w:val="000000"/>
          <w:spacing w:val="-10"/>
          <w:sz w:val="24"/>
        </w:rPr>
        <w:t>一旦我方中标,我们将根据招标文件的规定，严格履行合同的责任和义务。</w:t>
      </w:r>
    </w:p>
    <w:p w14:paraId="767B72DC" w14:textId="77777777" w:rsidR="001A1ED0" w:rsidRDefault="001A1ED0" w:rsidP="001A1ED0">
      <w:pPr>
        <w:spacing w:line="360" w:lineRule="auto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 xml:space="preserve">    7. 与本投标有关的正式通讯地址为：</w:t>
      </w:r>
    </w:p>
    <w:p w14:paraId="78F24B0B" w14:textId="5B9ACB21" w:rsidR="001A1ED0" w:rsidRDefault="001A1ED0" w:rsidP="001A1ED0">
      <w:pPr>
        <w:spacing w:line="360" w:lineRule="auto"/>
        <w:ind w:firstLine="645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地址：</w:t>
      </w:r>
      <w:r w:rsidR="00031750">
        <w:rPr>
          <w:rFonts w:ascii="仿宋_GB2312" w:eastAsia="仿宋_GB2312" w:hAnsi="Arial" w:hint="eastAsia"/>
          <w:color w:val="000000"/>
          <w:sz w:val="24"/>
        </w:rPr>
        <w:t xml:space="preserve"> </w:t>
      </w:r>
      <w:r w:rsidR="00134E64">
        <w:rPr>
          <w:rFonts w:ascii="仿宋_GB2312" w:eastAsia="仿宋_GB2312" w:hAnsi="Arial" w:hint="eastAsia"/>
          <w:color w:val="000000"/>
          <w:sz w:val="24"/>
        </w:rPr>
        <w:t xml:space="preserve"> </w:t>
      </w:r>
    </w:p>
    <w:p w14:paraId="0235DF35" w14:textId="3F5B8B1C" w:rsidR="001A1ED0" w:rsidRDefault="001A1ED0" w:rsidP="001A1ED0">
      <w:pPr>
        <w:spacing w:line="360" w:lineRule="auto"/>
        <w:ind w:firstLine="645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 xml:space="preserve">邮编： </w:t>
      </w:r>
      <w:r w:rsidR="00134E64">
        <w:rPr>
          <w:rFonts w:ascii="仿宋_GB2312" w:eastAsia="仿宋_GB2312" w:hAnsi="Arial"/>
          <w:color w:val="000000"/>
          <w:sz w:val="24"/>
        </w:rPr>
        <w:t xml:space="preserve"> </w:t>
      </w:r>
    </w:p>
    <w:p w14:paraId="67C0B19E" w14:textId="7FD97707" w:rsidR="001A1ED0" w:rsidRDefault="001A1ED0" w:rsidP="001A1ED0">
      <w:pPr>
        <w:spacing w:line="360" w:lineRule="auto"/>
        <w:ind w:firstLine="645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电话：</w:t>
      </w:r>
      <w:r w:rsidR="00031750">
        <w:rPr>
          <w:rFonts w:ascii="仿宋_GB2312" w:eastAsia="仿宋_GB2312" w:hAnsi="Arial"/>
          <w:color w:val="000000"/>
          <w:sz w:val="24"/>
        </w:rPr>
        <w:t xml:space="preserve"> </w:t>
      </w:r>
      <w:r w:rsidR="00134E64">
        <w:rPr>
          <w:rFonts w:ascii="仿宋_GB2312" w:eastAsia="仿宋_GB2312" w:hAnsi="Arial"/>
          <w:color w:val="000000"/>
          <w:sz w:val="24"/>
        </w:rPr>
        <w:t xml:space="preserve"> </w:t>
      </w:r>
    </w:p>
    <w:p w14:paraId="666AF189" w14:textId="77777777" w:rsidR="001A1ED0" w:rsidRDefault="001A1ED0" w:rsidP="001A1ED0">
      <w:pPr>
        <w:spacing w:line="360" w:lineRule="auto"/>
        <w:ind w:firstLine="645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>传真：</w:t>
      </w:r>
    </w:p>
    <w:p w14:paraId="2FC0FE45" w14:textId="77777777" w:rsidR="001A1ED0" w:rsidRDefault="001A1ED0" w:rsidP="001A1ED0">
      <w:pPr>
        <w:spacing w:line="360" w:lineRule="auto"/>
        <w:ind w:firstLine="645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 xml:space="preserve">投标单位法人代表姓名（签字）：      </w:t>
      </w:r>
    </w:p>
    <w:p w14:paraId="19E76D51" w14:textId="77777777" w:rsidR="001A1ED0" w:rsidRDefault="001A1ED0" w:rsidP="001A1ED0">
      <w:pPr>
        <w:spacing w:line="360" w:lineRule="auto"/>
        <w:ind w:firstLine="645"/>
        <w:jc w:val="left"/>
        <w:rPr>
          <w:rFonts w:ascii="仿宋_GB2312" w:eastAsia="仿宋_GB2312" w:hAnsi="Arial"/>
          <w:color w:val="000000"/>
          <w:sz w:val="24"/>
        </w:rPr>
      </w:pPr>
      <w:r>
        <w:rPr>
          <w:rFonts w:ascii="仿宋_GB2312" w:eastAsia="仿宋_GB2312" w:hAnsi="Arial" w:hint="eastAsia"/>
          <w:color w:val="000000"/>
          <w:sz w:val="24"/>
        </w:rPr>
        <w:t xml:space="preserve">投标单位名称（公章）： </w:t>
      </w:r>
    </w:p>
    <w:p w14:paraId="69DD0E7A" w14:textId="2339CA5B" w:rsidR="00805B95" w:rsidRDefault="001A1ED0" w:rsidP="001A1ED0">
      <w:pPr>
        <w:wordWrap w:val="0"/>
        <w:spacing w:line="360" w:lineRule="auto"/>
        <w:jc w:val="right"/>
      </w:pPr>
      <w:r>
        <w:rPr>
          <w:rFonts w:ascii="仿宋_GB2312" w:eastAsia="仿宋_GB2312" w:hAnsi="Arial" w:hint="eastAsia"/>
          <w:color w:val="000000"/>
          <w:sz w:val="24"/>
        </w:rPr>
        <w:t>日期：</w:t>
      </w:r>
      <w:r w:rsidR="00951DFD">
        <w:rPr>
          <w:rFonts w:ascii="仿宋_GB2312" w:eastAsia="仿宋_GB2312" w:hAnsi="Arial"/>
          <w:color w:val="000000"/>
          <w:sz w:val="24"/>
        </w:rPr>
        <w:t xml:space="preserve">    </w:t>
      </w:r>
      <w:r>
        <w:rPr>
          <w:rFonts w:ascii="仿宋_GB2312" w:eastAsia="仿宋_GB2312" w:hAnsi="Arial" w:hint="eastAsia"/>
          <w:color w:val="000000"/>
          <w:sz w:val="24"/>
        </w:rPr>
        <w:t>年</w:t>
      </w:r>
      <w:r w:rsidR="00134E64">
        <w:rPr>
          <w:rFonts w:ascii="仿宋_GB2312" w:eastAsia="仿宋_GB2312" w:hAnsi="Arial" w:hint="eastAsia"/>
          <w:color w:val="000000"/>
          <w:sz w:val="24"/>
        </w:rPr>
        <w:t xml:space="preserve"> </w:t>
      </w:r>
      <w:r w:rsidR="00134E64">
        <w:rPr>
          <w:rFonts w:ascii="仿宋_GB2312" w:eastAsia="仿宋_GB2312" w:hAnsi="Arial"/>
          <w:color w:val="000000"/>
          <w:sz w:val="24"/>
        </w:rPr>
        <w:t xml:space="preserve">  </w:t>
      </w:r>
      <w:r>
        <w:rPr>
          <w:rFonts w:ascii="仿宋_GB2312" w:eastAsia="仿宋_GB2312" w:hAnsi="Arial" w:hint="eastAsia"/>
          <w:color w:val="000000"/>
          <w:sz w:val="24"/>
        </w:rPr>
        <w:t>月</w:t>
      </w:r>
      <w:r w:rsidR="00134E64">
        <w:rPr>
          <w:rFonts w:ascii="仿宋_GB2312" w:eastAsia="仿宋_GB2312" w:hAnsi="Arial"/>
          <w:color w:val="000000"/>
          <w:sz w:val="24"/>
        </w:rPr>
        <w:t xml:space="preserve">   </w:t>
      </w:r>
      <w:r>
        <w:rPr>
          <w:rFonts w:ascii="仿宋_GB2312" w:eastAsia="仿宋_GB2312" w:hAnsi="Arial" w:hint="eastAsia"/>
          <w:color w:val="000000"/>
          <w:sz w:val="24"/>
        </w:rPr>
        <w:t>日</w:t>
      </w:r>
    </w:p>
    <w:sectPr w:rsidR="0080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FDEC" w14:textId="77777777" w:rsidR="0050749D" w:rsidRDefault="0050749D" w:rsidP="001A1ED0">
      <w:r>
        <w:separator/>
      </w:r>
    </w:p>
  </w:endnote>
  <w:endnote w:type="continuationSeparator" w:id="0">
    <w:p w14:paraId="18EAC3AE" w14:textId="77777777" w:rsidR="0050749D" w:rsidRDefault="0050749D" w:rsidP="001A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BDBF" w14:textId="77777777" w:rsidR="0050749D" w:rsidRDefault="0050749D" w:rsidP="001A1ED0">
      <w:r>
        <w:separator/>
      </w:r>
    </w:p>
  </w:footnote>
  <w:footnote w:type="continuationSeparator" w:id="0">
    <w:p w14:paraId="5E69D563" w14:textId="77777777" w:rsidR="0050749D" w:rsidRDefault="0050749D" w:rsidP="001A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95"/>
    <w:rsid w:val="00031750"/>
    <w:rsid w:val="00072DD9"/>
    <w:rsid w:val="0007310D"/>
    <w:rsid w:val="00090E93"/>
    <w:rsid w:val="00134964"/>
    <w:rsid w:val="00134E64"/>
    <w:rsid w:val="00140150"/>
    <w:rsid w:val="00174BA9"/>
    <w:rsid w:val="00190D95"/>
    <w:rsid w:val="00193A3A"/>
    <w:rsid w:val="001A1ED0"/>
    <w:rsid w:val="00265F9A"/>
    <w:rsid w:val="003E7E2F"/>
    <w:rsid w:val="00427E49"/>
    <w:rsid w:val="00433443"/>
    <w:rsid w:val="004A510B"/>
    <w:rsid w:val="0050749D"/>
    <w:rsid w:val="00532AB3"/>
    <w:rsid w:val="00561045"/>
    <w:rsid w:val="005A03DD"/>
    <w:rsid w:val="005E1A3B"/>
    <w:rsid w:val="00626F98"/>
    <w:rsid w:val="007D09AE"/>
    <w:rsid w:val="007F1532"/>
    <w:rsid w:val="00805B95"/>
    <w:rsid w:val="00951DFD"/>
    <w:rsid w:val="00B14FB1"/>
    <w:rsid w:val="00D97970"/>
    <w:rsid w:val="00DC2C90"/>
    <w:rsid w:val="00DC3956"/>
    <w:rsid w:val="00E060C2"/>
    <w:rsid w:val="00EC389D"/>
    <w:rsid w:val="00F47248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51F30"/>
  <w15:chartTrackingRefBased/>
  <w15:docId w15:val="{5B6B17B9-34DA-48EC-A3C0-E940BBD6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E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ED0"/>
    <w:rPr>
      <w:sz w:val="18"/>
      <w:szCs w:val="18"/>
    </w:rPr>
  </w:style>
  <w:style w:type="paragraph" w:customStyle="1" w:styleId="CharCharCharChar">
    <w:name w:val="Char Char Char Char"/>
    <w:basedOn w:val="a"/>
    <w:rsid w:val="001A1E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24</cp:revision>
  <dcterms:created xsi:type="dcterms:W3CDTF">2022-02-21T07:27:00Z</dcterms:created>
  <dcterms:modified xsi:type="dcterms:W3CDTF">2023-09-05T01:53:00Z</dcterms:modified>
</cp:coreProperties>
</file>